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1" w:rsidRPr="00990BC2" w:rsidRDefault="00E25BF1" w:rsidP="00E25BF1">
      <w:pPr>
        <w:pStyle w:val="style13"/>
        <w:jc w:val="center"/>
        <w:rPr>
          <w:b/>
          <w:lang w:val="kk-KZ" w:eastAsia="ko-KR"/>
        </w:rPr>
      </w:pPr>
      <w:r w:rsidRPr="00990BC2">
        <w:rPr>
          <w:b/>
          <w:lang w:eastAsia="ko-KR"/>
        </w:rPr>
        <w:t>Емтихан сұрақтары: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сөздің мағыналық құрылымы.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сөздің негіздемесі.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ерекшелігі.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мағына.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Конверсия мен синкретизм.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Заттық мағыналы туынды сөздердің сөзжасамдық мағынасы.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Тұрақты тіркестер- туынды сөз.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 тудырушы жұрнақтардың мағынасы.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 парадигмасы.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Туынды сөздердің синтагматикасы.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тізбек.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ұяның семантикалық құрылымы.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Семантикалық сөзжасам тәсілі.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Сөзжасамдық жұп.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Транспозиция құбылысы.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Есімдену.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Етістіктену.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Заттану.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Аналитикалық сөзжасам тәсілдің түрлері.</w:t>
      </w:r>
    </w:p>
    <w:p w:rsidR="00E25BF1" w:rsidRPr="00990BC2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val="en-US"/>
        </w:rPr>
        <w:t>Фонетикалық сөзжасам тәсілдің ерекшелігі.</w:t>
      </w:r>
    </w:p>
    <w:p w:rsidR="00E25BF1" w:rsidRPr="00313586" w:rsidRDefault="00E25BF1" w:rsidP="00E25BF1">
      <w:pPr>
        <w:numPr>
          <w:ilvl w:val="0"/>
          <w:numId w:val="1"/>
        </w:numPr>
        <w:jc w:val="both"/>
        <w:rPr>
          <w:lang w:val="en-US"/>
        </w:rPr>
      </w:pPr>
      <w:r w:rsidRPr="00990BC2">
        <w:rPr>
          <w:lang w:eastAsia="ko-KR"/>
        </w:rPr>
        <w:t>Күрделі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етістік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туғызушы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тұлғалар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мен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олардың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семантикасы</w:t>
      </w:r>
      <w:r w:rsidRPr="00313586">
        <w:rPr>
          <w:lang w:val="en-US" w:eastAsia="ko-KR"/>
        </w:rPr>
        <w:t xml:space="preserve">. </w:t>
      </w:r>
    </w:p>
    <w:p w:rsidR="00E25BF1" w:rsidRPr="00990BC2" w:rsidRDefault="00E25BF1" w:rsidP="00E25BF1">
      <w:pPr>
        <w:numPr>
          <w:ilvl w:val="0"/>
          <w:numId w:val="1"/>
        </w:numPr>
        <w:jc w:val="both"/>
      </w:pPr>
      <w:r w:rsidRPr="00990BC2">
        <w:rPr>
          <w:lang w:eastAsia="ko-KR"/>
        </w:rPr>
        <w:t xml:space="preserve">Құранды етістіктер мен аналитикалық етістіктер туралы. </w:t>
      </w:r>
    </w:p>
    <w:p w:rsidR="00E25BF1" w:rsidRPr="00990BC2" w:rsidRDefault="00E25BF1" w:rsidP="00E25BF1">
      <w:pPr>
        <w:numPr>
          <w:ilvl w:val="0"/>
          <w:numId w:val="1"/>
        </w:numPr>
        <w:jc w:val="both"/>
      </w:pPr>
      <w:r w:rsidRPr="00990BC2">
        <w:rPr>
          <w:lang w:eastAsia="ko-KR"/>
        </w:rPr>
        <w:t xml:space="preserve">Күрделі етістіктің сыңарларының мағынасы мен олардың сөзжасамдық мағыналары, сөзжасамдық тізбек жасау қасиетінің молдығы. </w:t>
      </w:r>
    </w:p>
    <w:p w:rsidR="00E25BF1" w:rsidRPr="00990BC2" w:rsidRDefault="00E25BF1" w:rsidP="00E25BF1">
      <w:pPr>
        <w:numPr>
          <w:ilvl w:val="0"/>
          <w:numId w:val="1"/>
        </w:numPr>
        <w:jc w:val="both"/>
      </w:pPr>
      <w:r w:rsidRPr="00990BC2">
        <w:rPr>
          <w:lang w:eastAsia="ko-KR"/>
        </w:rPr>
        <w:t>Сөзжасам үлгілерінің өнімділік, құнарлылық</w:t>
      </w:r>
    </w:p>
    <w:p w:rsidR="00E25BF1" w:rsidRPr="00990BC2" w:rsidRDefault="00E25BF1" w:rsidP="00E25BF1">
      <w:pPr>
        <w:numPr>
          <w:ilvl w:val="0"/>
          <w:numId w:val="1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val="en-US"/>
        </w:rPr>
        <w:t>Аналитикалық сөзжасам тәсілдің түрлері.</w:t>
      </w:r>
    </w:p>
    <w:p w:rsidR="00E25BF1" w:rsidRPr="00990BC2" w:rsidRDefault="00E25BF1" w:rsidP="00E25BF1">
      <w:pPr>
        <w:numPr>
          <w:ilvl w:val="0"/>
          <w:numId w:val="1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val="en-US"/>
        </w:rPr>
        <w:t>Фонетикалық сөзжасам тәсілдің ерекшелігі.</w:t>
      </w:r>
    </w:p>
    <w:p w:rsidR="00E25BF1" w:rsidRPr="00313586" w:rsidRDefault="00E25BF1" w:rsidP="00E25BF1">
      <w:pPr>
        <w:numPr>
          <w:ilvl w:val="0"/>
          <w:numId w:val="1"/>
        </w:numPr>
        <w:tabs>
          <w:tab w:val="num" w:pos="960"/>
        </w:tabs>
        <w:jc w:val="both"/>
        <w:rPr>
          <w:lang w:val="en-US"/>
        </w:rPr>
      </w:pPr>
      <w:r w:rsidRPr="00990BC2">
        <w:rPr>
          <w:lang w:eastAsia="ko-KR"/>
        </w:rPr>
        <w:t>Күрделі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етістік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туғызушы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тұлғалар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мен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олардың</w:t>
      </w:r>
      <w:r w:rsidRPr="00313586">
        <w:rPr>
          <w:lang w:val="en-US" w:eastAsia="ko-KR"/>
        </w:rPr>
        <w:t xml:space="preserve"> </w:t>
      </w:r>
      <w:r w:rsidRPr="00990BC2">
        <w:rPr>
          <w:lang w:eastAsia="ko-KR"/>
        </w:rPr>
        <w:t>семантикасы</w:t>
      </w:r>
      <w:r w:rsidRPr="00313586">
        <w:rPr>
          <w:lang w:val="en-US" w:eastAsia="ko-KR"/>
        </w:rPr>
        <w:t xml:space="preserve">. </w:t>
      </w:r>
    </w:p>
    <w:p w:rsidR="00E25BF1" w:rsidRPr="00990BC2" w:rsidRDefault="00E25BF1" w:rsidP="00E25BF1">
      <w:pPr>
        <w:numPr>
          <w:ilvl w:val="0"/>
          <w:numId w:val="1"/>
        </w:numPr>
        <w:tabs>
          <w:tab w:val="num" w:pos="960"/>
        </w:tabs>
        <w:jc w:val="both"/>
      </w:pPr>
      <w:r w:rsidRPr="00990BC2">
        <w:rPr>
          <w:lang w:eastAsia="ko-KR"/>
        </w:rPr>
        <w:t xml:space="preserve">Құранды етістіктер мен аналитикалық етістіктер туралы. </w:t>
      </w:r>
    </w:p>
    <w:p w:rsidR="00E25BF1" w:rsidRPr="00990BC2" w:rsidRDefault="00E25BF1" w:rsidP="00E25BF1">
      <w:pPr>
        <w:numPr>
          <w:ilvl w:val="0"/>
          <w:numId w:val="1"/>
        </w:numPr>
        <w:tabs>
          <w:tab w:val="num" w:pos="960"/>
        </w:tabs>
        <w:jc w:val="both"/>
      </w:pPr>
      <w:r w:rsidRPr="00990BC2">
        <w:rPr>
          <w:lang w:eastAsia="ko-KR"/>
        </w:rPr>
        <w:t xml:space="preserve">Күрделі етістіктің сыңарларының мағынасы мен олардың сөзжасамдық мағыналары, сөзжасамдық тізбек жасау қасиетінің молдығы. </w:t>
      </w:r>
    </w:p>
    <w:p w:rsidR="00E25BF1" w:rsidRPr="00990BC2" w:rsidRDefault="00E25BF1" w:rsidP="00E25BF1">
      <w:pPr>
        <w:numPr>
          <w:ilvl w:val="0"/>
          <w:numId w:val="1"/>
        </w:numPr>
        <w:tabs>
          <w:tab w:val="num" w:pos="960"/>
        </w:tabs>
        <w:jc w:val="both"/>
      </w:pPr>
      <w:r w:rsidRPr="00990BC2">
        <w:rPr>
          <w:lang w:eastAsia="ko-KR"/>
        </w:rPr>
        <w:t>Сөзжасам үлгілерінің өнімділік, құнарлылық</w:t>
      </w:r>
    </w:p>
    <w:p w:rsidR="00CD07E3" w:rsidRDefault="00CD07E3">
      <w:bookmarkStart w:id="0" w:name="_GoBack"/>
      <w:bookmarkEnd w:id="0"/>
    </w:p>
    <w:sectPr w:rsidR="00CD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9E0"/>
    <w:multiLevelType w:val="multilevel"/>
    <w:tmpl w:val="134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9A"/>
    <w:rsid w:val="0093309A"/>
    <w:rsid w:val="00CD07E3"/>
    <w:rsid w:val="00E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25B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25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2018-11-25T09:42:00Z</dcterms:created>
  <dcterms:modified xsi:type="dcterms:W3CDTF">2018-11-25T09:42:00Z</dcterms:modified>
</cp:coreProperties>
</file>